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229"/>
        <w:gridCol w:w="1682"/>
        <w:gridCol w:w="1404"/>
        <w:gridCol w:w="154"/>
        <w:gridCol w:w="630"/>
        <w:gridCol w:w="1881"/>
        <w:gridCol w:w="1018"/>
      </w:tblGrid>
      <w:tr w:rsidR="00F9365A" w:rsidRPr="007C2595" w14:paraId="206BC787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870E84">
        <w:trPr>
          <w:trHeight w:val="701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0809C5">
        <w:trPr>
          <w:trHeight w:val="476"/>
        </w:trPr>
        <w:tc>
          <w:tcPr>
            <w:tcW w:w="14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1-26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626A8DFC" w14:textId="466C09D6" w:rsidR="003E3D7C" w:rsidRPr="006A4247" w:rsidRDefault="00994D9F" w:rsidP="000809C5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January 26, 2023</w:t>
                </w:r>
              </w:p>
            </w:sdtContent>
          </w:sdt>
          <w:p w14:paraId="3218C507" w14:textId="77777777" w:rsidR="600617BF" w:rsidRDefault="600617BF" w:rsidP="000809C5"/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C44FD0">
        <w:trPr>
          <w:trHeight w:val="335"/>
        </w:trPr>
        <w:tc>
          <w:tcPr>
            <w:tcW w:w="14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138B307F" w:rsidR="00AA2442" w:rsidRPr="006A4247" w:rsidRDefault="00B35BEE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BC42D8"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994D9F"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5DD038A6" w:rsidR="00AA2442" w:rsidRPr="006A4247" w:rsidRDefault="00B35BEE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C44FD0">
        <w:trPr>
          <w:trHeight w:val="301"/>
        </w:trPr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945068">
        <w:trPr>
          <w:trHeight w:val="736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26A8E10" w14:textId="599ACD63" w:rsidR="00B35BEE" w:rsidRPr="00611F1F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B35BEE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C297DE" w14:textId="091573F1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10E59517" w:rsidR="00B35BEE" w:rsidRPr="00DD3205" w:rsidRDefault="00870E84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77777777" w:rsidR="00870E84" w:rsidRDefault="00870E84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870E84">
              <w:rPr>
                <w:rFonts w:asciiTheme="minorHAnsi" w:hAnsiTheme="minorHAnsi" w:cstheme="minorHAnsi"/>
                <w:sz w:val="22"/>
                <w:szCs w:val="22"/>
              </w:rPr>
              <w:t xml:space="preserve">Tanya Kalaskar, HDR </w:t>
            </w:r>
          </w:p>
          <w:p w14:paraId="626A8E16" w14:textId="4350E878" w:rsidR="007A6E8D" w:rsidRPr="00DD3205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</w:tc>
      </w:tr>
      <w:tr w:rsidR="00992E32" w:rsidRPr="006A4247" w14:paraId="626A8E19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B5571B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BDB19" w14:textId="77777777" w:rsidR="00784BFF" w:rsidRDefault="00784BFF" w:rsidP="00784BFF">
            <w:pPr>
              <w:pStyle w:val="NumberingOutline1"/>
            </w:pPr>
            <w:r>
              <w:t xml:space="preserve">Admin Final EIR/EIS Review </w:t>
            </w:r>
          </w:p>
          <w:p w14:paraId="3B51C7BC" w14:textId="3891886F" w:rsidR="00784BFF" w:rsidRDefault="00784BFF" w:rsidP="00784BFF">
            <w:pPr>
              <w:pStyle w:val="NumberingOutline2"/>
            </w:pPr>
            <w:r>
              <w:t>Prep Meetings</w:t>
            </w:r>
          </w:p>
          <w:p w14:paraId="6F154060" w14:textId="6B37D713" w:rsidR="00784BFF" w:rsidRDefault="00784BFF" w:rsidP="00784BFF">
            <w:pPr>
              <w:pStyle w:val="NumberingOutline2"/>
              <w:numPr>
                <w:ilvl w:val="0"/>
                <w:numId w:val="45"/>
              </w:numPr>
            </w:pPr>
            <w:r>
              <w:t>Reclamation Internal Meeting</w:t>
            </w:r>
            <w:r w:rsidR="007914B0">
              <w:t xml:space="preserve"> -</w:t>
            </w:r>
            <w:r>
              <w:t xml:space="preserve"> 1/30 @ 3:00 pm</w:t>
            </w:r>
          </w:p>
          <w:p w14:paraId="03F5E9E8" w14:textId="0EBA69C6" w:rsidR="00784BFF" w:rsidRDefault="00784BFF" w:rsidP="0052763D">
            <w:pPr>
              <w:pStyle w:val="NumberingOutline2"/>
              <w:numPr>
                <w:ilvl w:val="0"/>
                <w:numId w:val="42"/>
              </w:numPr>
            </w:pPr>
            <w:r>
              <w:t>Cooperating/Responsible Agency Meetings</w:t>
            </w:r>
            <w:r w:rsidR="007914B0">
              <w:t xml:space="preserve"> -</w:t>
            </w:r>
            <w:r>
              <w:t xml:space="preserve"> </w:t>
            </w:r>
            <w:r w:rsidR="007914B0">
              <w:t xml:space="preserve">    </w:t>
            </w:r>
            <w:r>
              <w:t>1/30 @ 1:00 pm and 2/1 @ 3:00 pm</w:t>
            </w:r>
          </w:p>
          <w:p w14:paraId="2D565CAE" w14:textId="4064E85D" w:rsidR="00784BFF" w:rsidRDefault="00784BFF" w:rsidP="0052763D">
            <w:pPr>
              <w:pStyle w:val="NumberingOutline2"/>
              <w:numPr>
                <w:ilvl w:val="0"/>
                <w:numId w:val="42"/>
              </w:numPr>
            </w:pPr>
            <w:r w:rsidRPr="00784BFF">
              <w:t xml:space="preserve">Any comments, </w:t>
            </w:r>
            <w:proofErr w:type="gramStart"/>
            <w:r w:rsidRPr="00784BFF">
              <w:t>questions</w:t>
            </w:r>
            <w:proofErr w:type="gramEnd"/>
            <w:r w:rsidRPr="00784BFF">
              <w:t xml:space="preserve"> or edits to presentation</w:t>
            </w:r>
            <w:r>
              <w:t>?</w:t>
            </w:r>
          </w:p>
          <w:p w14:paraId="7A331930" w14:textId="37719757" w:rsidR="00582933" w:rsidRDefault="00582933" w:rsidP="00582933">
            <w:pPr>
              <w:pStyle w:val="NumberingOutline2"/>
              <w:numPr>
                <w:ilvl w:val="1"/>
                <w:numId w:val="42"/>
              </w:numPr>
            </w:pPr>
            <w:r>
              <w:t>David to review today, and to flag if anything needs to change for internal meeting</w:t>
            </w:r>
          </w:p>
          <w:p w14:paraId="47D22603" w14:textId="60D78DC4" w:rsidR="00582933" w:rsidRDefault="00582933" w:rsidP="00582933">
            <w:pPr>
              <w:pStyle w:val="NumberingOutline2"/>
              <w:numPr>
                <w:ilvl w:val="1"/>
                <w:numId w:val="42"/>
              </w:numPr>
            </w:pPr>
            <w:r>
              <w:t>Presenters: Alli to do agenda and intro, Laurie to do Approach, Alli to do the rest (Refinements and Review Process and Schedule)</w:t>
            </w:r>
          </w:p>
          <w:p w14:paraId="48668034" w14:textId="2983F7EE" w:rsidR="00003170" w:rsidRDefault="00003170" w:rsidP="00582933">
            <w:pPr>
              <w:pStyle w:val="NumberingOutline2"/>
              <w:numPr>
                <w:ilvl w:val="1"/>
                <w:numId w:val="42"/>
              </w:numPr>
            </w:pPr>
            <w:r>
              <w:t>Make note: agencies need to let us know if someone else is going to be reviewing so we can give file access</w:t>
            </w:r>
          </w:p>
          <w:p w14:paraId="57539900" w14:textId="0DA96BCC" w:rsidR="00784BFF" w:rsidRDefault="00784BFF" w:rsidP="00784BFF">
            <w:pPr>
              <w:pStyle w:val="NumberingOutline2"/>
              <w:numPr>
                <w:ilvl w:val="0"/>
                <w:numId w:val="44"/>
              </w:numPr>
            </w:pPr>
            <w:r>
              <w:t>Online access to files</w:t>
            </w:r>
            <w:r w:rsidR="007914B0">
              <w:t xml:space="preserve"> with</w:t>
            </w:r>
            <w:r>
              <w:t xml:space="preserve"> option to download or collaborate</w:t>
            </w:r>
            <w:r w:rsidR="00870E84">
              <w:t xml:space="preserve"> – do we need to upload comments letters?</w:t>
            </w:r>
          </w:p>
          <w:p w14:paraId="68788BCA" w14:textId="77777777" w:rsidR="00784BFF" w:rsidRDefault="00784BFF" w:rsidP="00784BFF">
            <w:pPr>
              <w:pStyle w:val="NumberingOutline2"/>
              <w:numPr>
                <w:ilvl w:val="0"/>
                <w:numId w:val="44"/>
              </w:numPr>
            </w:pPr>
            <w:r>
              <w:lastRenderedPageBreak/>
              <w:t>Comments due 2/28</w:t>
            </w:r>
          </w:p>
          <w:p w14:paraId="625601DC" w14:textId="5CF3B381" w:rsidR="00003170" w:rsidRPr="005770CC" w:rsidRDefault="00003170" w:rsidP="00003170">
            <w:pPr>
              <w:pStyle w:val="NumberingOutline2"/>
              <w:numPr>
                <w:ilvl w:val="0"/>
                <w:numId w:val="42"/>
              </w:numPr>
            </w:pPr>
            <w:r>
              <w:t>David has gotten “expected” feedback already re: schedule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1167F19D" w:rsidR="00784BFF" w:rsidRPr="00784BFF" w:rsidRDefault="00784BFF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</w:rPr>
              <w:lastRenderedPageBreak/>
              <w:t>Ali/Laurie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982C449" w:rsidR="00784BFF" w:rsidRPr="00784BFF" w:rsidRDefault="00784BFF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20</w:t>
            </w:r>
            <w:r w:rsidRPr="00784BFF">
              <w:rPr>
                <w:b w:val="0"/>
                <w:bCs/>
              </w:rPr>
              <w:t xml:space="preserve"> min</w:t>
            </w:r>
          </w:p>
        </w:tc>
      </w:tr>
      <w:tr w:rsidR="00784BFF" w:rsidRPr="000C676C" w14:paraId="6C969DDF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B700F" w14:textId="61E88266" w:rsidR="00784BFF" w:rsidRDefault="00784BFF" w:rsidP="00784BFF">
            <w:pPr>
              <w:pStyle w:val="NumberingOutline1"/>
            </w:pPr>
            <w:r>
              <w:t>Remaining issues:</w:t>
            </w:r>
          </w:p>
          <w:p w14:paraId="3D724058" w14:textId="46CB33D6" w:rsidR="00784BFF" w:rsidRDefault="00784BFF" w:rsidP="00784BFF">
            <w:pPr>
              <w:pStyle w:val="NumberingOutline2"/>
            </w:pPr>
            <w:r>
              <w:t xml:space="preserve">Placeholder for FPPA </w:t>
            </w:r>
            <w:r w:rsidR="007914B0">
              <w:t xml:space="preserve">appendix </w:t>
            </w:r>
            <w:r>
              <w:t>in Final EIR/EIS, pending Reclamation</w:t>
            </w:r>
            <w:r w:rsidR="007914B0">
              <w:t>/NRCS</w:t>
            </w:r>
            <w:r>
              <w:t xml:space="preserve"> direction</w:t>
            </w:r>
          </w:p>
          <w:p w14:paraId="7C90726E" w14:textId="159AF877" w:rsidR="00003170" w:rsidRDefault="00003170" w:rsidP="00003170">
            <w:pPr>
              <w:pStyle w:val="NumberingOutline2"/>
              <w:numPr>
                <w:ilvl w:val="0"/>
                <w:numId w:val="45"/>
              </w:numPr>
            </w:pPr>
            <w:r>
              <w:t>Will be part of Admin draft final review</w:t>
            </w:r>
          </w:p>
          <w:p w14:paraId="487D79E2" w14:textId="77777777" w:rsidR="00784BFF" w:rsidRDefault="007914B0" w:rsidP="00784BFF">
            <w:pPr>
              <w:pStyle w:val="NumberingOutline2"/>
            </w:pPr>
            <w:r>
              <w:t>NEPA RTCs on 2017 Draft EIR/EIS, any comments on example provided?</w:t>
            </w:r>
          </w:p>
          <w:p w14:paraId="283095F9" w14:textId="4D8737A6" w:rsidR="00582933" w:rsidRPr="00521360" w:rsidRDefault="004767B1" w:rsidP="00582933">
            <w:pPr>
              <w:pStyle w:val="NumberingOutline2"/>
              <w:numPr>
                <w:ilvl w:val="0"/>
                <w:numId w:val="45"/>
              </w:numPr>
            </w:pPr>
            <w:r>
              <w:t>David to review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6369D" w14:textId="625F00A2" w:rsidR="00784BFF" w:rsidRDefault="00784BFF" w:rsidP="00784BFF">
            <w:pPr>
              <w:pStyle w:val="TableText"/>
            </w:pPr>
            <w:r>
              <w:t>Laurie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9A17FB" w14:textId="31127C57" w:rsidR="00784BFF" w:rsidRDefault="00784BFF" w:rsidP="00784BFF">
            <w:pPr>
              <w:pStyle w:val="TableText"/>
            </w:pPr>
            <w:r>
              <w:t>15 min</w:t>
            </w:r>
          </w:p>
        </w:tc>
      </w:tr>
      <w:tr w:rsidR="00784BFF" w:rsidRPr="000C676C" w14:paraId="2A892AFA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74050" w14:textId="77777777" w:rsidR="00784BFF" w:rsidRDefault="00784BFF" w:rsidP="00784BFF">
            <w:pPr>
              <w:pStyle w:val="NumberingOutline1"/>
            </w:pPr>
            <w:r>
              <w:t>Reclamation Topics/Questions</w:t>
            </w:r>
          </w:p>
          <w:p w14:paraId="75105DE8" w14:textId="77777777" w:rsidR="004767B1" w:rsidRDefault="004767B1" w:rsidP="004767B1">
            <w:pPr>
              <w:pStyle w:val="NumberingOutline2"/>
            </w:pPr>
            <w:r>
              <w:t>Laurie to send updated list of which chapters and appendices will require review</w:t>
            </w:r>
          </w:p>
          <w:p w14:paraId="04315CD2" w14:textId="677E385B" w:rsidR="004767B1" w:rsidRDefault="004767B1" w:rsidP="004767B1">
            <w:pPr>
              <w:pStyle w:val="NumberingOutline2"/>
            </w:pPr>
            <w:r>
              <w:t>David to send spreadsheet of feedback received so far before Monday meetings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2893A" w14:textId="2D8FC148" w:rsidR="00784BFF" w:rsidRDefault="00784BFF" w:rsidP="00784BFF">
            <w:pPr>
              <w:pStyle w:val="TableText"/>
            </w:pPr>
            <w:r>
              <w:t>Allison/David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1764F6" w14:textId="6C450242" w:rsidR="00784BFF" w:rsidRDefault="00784BFF" w:rsidP="00784BFF">
            <w:pPr>
              <w:pStyle w:val="TableText"/>
            </w:pPr>
            <w:r>
              <w:t>15 min</w:t>
            </w:r>
          </w:p>
        </w:tc>
      </w:tr>
      <w:tr w:rsidR="00784BFF" w:rsidRPr="000C676C" w14:paraId="204628E6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58851" w14:textId="77777777" w:rsidR="00784BFF" w:rsidRDefault="007914B0" w:rsidP="00784BFF">
            <w:pPr>
              <w:pStyle w:val="NumberingOutline1"/>
            </w:pPr>
            <w:r>
              <w:t>Next meeting</w:t>
            </w:r>
            <w:r w:rsidR="00870E84">
              <w:t xml:space="preserve"> – schedule regular biweekly meetings?</w:t>
            </w:r>
          </w:p>
          <w:p w14:paraId="65D3B1EC" w14:textId="5B4CF420" w:rsidR="004767B1" w:rsidRDefault="004767B1" w:rsidP="004767B1">
            <w:pPr>
              <w:pStyle w:val="NumberingOutline2"/>
            </w:pPr>
            <w:r>
              <w:t>Will pick dates to schedule regular biweekly meetings when Allison gets back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784BFF" w:rsidRDefault="007914B0" w:rsidP="00784BFF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704AEE51" w:rsidR="00784BFF" w:rsidRDefault="00870E84" w:rsidP="00784BFF">
            <w:pPr>
              <w:pStyle w:val="TableText"/>
            </w:pPr>
            <w:r>
              <w:t>10</w:t>
            </w:r>
            <w:r w:rsidR="00784BFF">
              <w:t xml:space="preserve">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A0E6" w14:textId="77777777" w:rsidR="00E15659" w:rsidRDefault="00E15659" w:rsidP="009C4219">
      <w:r>
        <w:separator/>
      </w:r>
    </w:p>
  </w:endnote>
  <w:endnote w:type="continuationSeparator" w:id="0">
    <w:p w14:paraId="0A9E5651" w14:textId="77777777" w:rsidR="00E15659" w:rsidRDefault="00E15659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551214D7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301</w:t>
    </w:r>
    <w:r w:rsidR="004566F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6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4FFD384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582933">
            <w:rPr>
              <w:noProof/>
              <w:sz w:val="12"/>
              <w:szCs w:val="12"/>
            </w:rPr>
            <w:t>January 26,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0683" w14:textId="77777777" w:rsidR="00E15659" w:rsidRDefault="00E15659" w:rsidP="009C4219">
      <w:r>
        <w:separator/>
      </w:r>
    </w:p>
  </w:footnote>
  <w:footnote w:type="continuationSeparator" w:id="0">
    <w:p w14:paraId="25AE209B" w14:textId="77777777" w:rsidR="00E15659" w:rsidRDefault="00E15659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442"/>
    <w:multiLevelType w:val="hybridMultilevel"/>
    <w:tmpl w:val="B7967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7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8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9762D5"/>
    <w:multiLevelType w:val="hybridMultilevel"/>
    <w:tmpl w:val="B4FA4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692A"/>
    <w:multiLevelType w:val="hybridMultilevel"/>
    <w:tmpl w:val="5F92D0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B25491"/>
    <w:multiLevelType w:val="hybridMultilevel"/>
    <w:tmpl w:val="292AB4AE"/>
    <w:lvl w:ilvl="0" w:tplc="AEA218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04107"/>
    <w:multiLevelType w:val="hybridMultilevel"/>
    <w:tmpl w:val="D2767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08D168D"/>
    <w:multiLevelType w:val="hybridMultilevel"/>
    <w:tmpl w:val="924C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7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F7B54"/>
    <w:multiLevelType w:val="hybridMultilevel"/>
    <w:tmpl w:val="1D582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E34AB4"/>
    <w:multiLevelType w:val="hybridMultilevel"/>
    <w:tmpl w:val="631CAE2A"/>
    <w:lvl w:ilvl="0" w:tplc="707006D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6709">
    <w:abstractNumId w:val="37"/>
  </w:num>
  <w:num w:numId="2" w16cid:durableId="159540218">
    <w:abstractNumId w:val="15"/>
  </w:num>
  <w:num w:numId="3" w16cid:durableId="1824850020">
    <w:abstractNumId w:val="13"/>
  </w:num>
  <w:num w:numId="4" w16cid:durableId="1083338550">
    <w:abstractNumId w:val="11"/>
  </w:num>
  <w:num w:numId="5" w16cid:durableId="123038717">
    <w:abstractNumId w:val="9"/>
  </w:num>
  <w:num w:numId="6" w16cid:durableId="1622767294">
    <w:abstractNumId w:val="8"/>
  </w:num>
  <w:num w:numId="7" w16cid:durableId="580918469">
    <w:abstractNumId w:val="7"/>
  </w:num>
  <w:num w:numId="8" w16cid:durableId="829104114">
    <w:abstractNumId w:val="6"/>
  </w:num>
  <w:num w:numId="9" w16cid:durableId="216742874">
    <w:abstractNumId w:val="5"/>
  </w:num>
  <w:num w:numId="10" w16cid:durableId="63456094">
    <w:abstractNumId w:val="4"/>
  </w:num>
  <w:num w:numId="11" w16cid:durableId="2055537895">
    <w:abstractNumId w:val="3"/>
  </w:num>
  <w:num w:numId="12" w16cid:durableId="2056276584">
    <w:abstractNumId w:val="2"/>
  </w:num>
  <w:num w:numId="13" w16cid:durableId="1191719664">
    <w:abstractNumId w:val="1"/>
  </w:num>
  <w:num w:numId="14" w16cid:durableId="442458259">
    <w:abstractNumId w:val="0"/>
  </w:num>
  <w:num w:numId="15" w16cid:durableId="440993779">
    <w:abstractNumId w:val="16"/>
  </w:num>
  <w:num w:numId="16" w16cid:durableId="1193180046">
    <w:abstractNumId w:val="17"/>
  </w:num>
  <w:num w:numId="17" w16cid:durableId="712074793">
    <w:abstractNumId w:val="14"/>
  </w:num>
  <w:num w:numId="18" w16cid:durableId="761878789">
    <w:abstractNumId w:val="19"/>
  </w:num>
  <w:num w:numId="19" w16cid:durableId="1151602462">
    <w:abstractNumId w:val="18"/>
  </w:num>
  <w:num w:numId="20" w16cid:durableId="823860708">
    <w:abstractNumId w:val="28"/>
  </w:num>
  <w:num w:numId="21" w16cid:durableId="13120544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44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0933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6326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9280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4862970">
    <w:abstractNumId w:val="40"/>
  </w:num>
  <w:num w:numId="27" w16cid:durableId="7114229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1993578">
    <w:abstractNumId w:val="27"/>
  </w:num>
  <w:num w:numId="29" w16cid:durableId="1578631233">
    <w:abstractNumId w:val="29"/>
  </w:num>
  <w:num w:numId="30" w16cid:durableId="1971669816">
    <w:abstractNumId w:val="35"/>
  </w:num>
  <w:num w:numId="31" w16cid:durableId="2042631707">
    <w:abstractNumId w:val="12"/>
  </w:num>
  <w:num w:numId="32" w16cid:durableId="617831984">
    <w:abstractNumId w:val="22"/>
  </w:num>
  <w:num w:numId="33" w16cid:durableId="907882487">
    <w:abstractNumId w:val="23"/>
  </w:num>
  <w:num w:numId="34" w16cid:durableId="1465733417">
    <w:abstractNumId w:val="21"/>
  </w:num>
  <w:num w:numId="35" w16cid:durableId="1482035809">
    <w:abstractNumId w:val="31"/>
  </w:num>
  <w:num w:numId="36" w16cid:durableId="1670400327">
    <w:abstractNumId w:val="36"/>
  </w:num>
  <w:num w:numId="37" w16cid:durableId="1230773972">
    <w:abstractNumId w:val="25"/>
  </w:num>
  <w:num w:numId="38" w16cid:durableId="409012482">
    <w:abstractNumId w:val="30"/>
  </w:num>
  <w:num w:numId="39" w16cid:durableId="1338733878">
    <w:abstractNumId w:val="38"/>
  </w:num>
  <w:num w:numId="40" w16cid:durableId="1574464471">
    <w:abstractNumId w:val="34"/>
  </w:num>
  <w:num w:numId="41" w16cid:durableId="570314052">
    <w:abstractNumId w:val="10"/>
  </w:num>
  <w:num w:numId="42" w16cid:durableId="1052121986">
    <w:abstractNumId w:val="33"/>
  </w:num>
  <w:num w:numId="43" w16cid:durableId="1929272764">
    <w:abstractNumId w:val="26"/>
  </w:num>
  <w:num w:numId="44" w16cid:durableId="1140344162">
    <w:abstractNumId w:val="39"/>
  </w:num>
  <w:num w:numId="45" w16cid:durableId="706418530">
    <w:abstractNumId w:val="24"/>
  </w:num>
  <w:num w:numId="46" w16cid:durableId="1742293563">
    <w:abstractNumId w:val="17"/>
  </w:num>
  <w:num w:numId="47" w16cid:durableId="2059937155">
    <w:abstractNumId w:val="17"/>
  </w:num>
  <w:num w:numId="48" w16cid:durableId="1111167449">
    <w:abstractNumId w:val="17"/>
  </w:num>
  <w:num w:numId="49" w16cid:durableId="135414946">
    <w:abstractNumId w:val="17"/>
  </w:num>
  <w:num w:numId="50" w16cid:durableId="8300277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03170"/>
    <w:rsid w:val="000132CA"/>
    <w:rsid w:val="00014F31"/>
    <w:rsid w:val="00016B7D"/>
    <w:rsid w:val="000209C8"/>
    <w:rsid w:val="00022FFB"/>
    <w:rsid w:val="00023FBF"/>
    <w:rsid w:val="00025E3A"/>
    <w:rsid w:val="00040D98"/>
    <w:rsid w:val="000444D7"/>
    <w:rsid w:val="00045DD5"/>
    <w:rsid w:val="00050D52"/>
    <w:rsid w:val="00061E49"/>
    <w:rsid w:val="00064043"/>
    <w:rsid w:val="0006521E"/>
    <w:rsid w:val="00065B98"/>
    <w:rsid w:val="000809C5"/>
    <w:rsid w:val="00083A24"/>
    <w:rsid w:val="0009583D"/>
    <w:rsid w:val="000A0C2D"/>
    <w:rsid w:val="000A2B32"/>
    <w:rsid w:val="000A391D"/>
    <w:rsid w:val="000B0751"/>
    <w:rsid w:val="000B58BD"/>
    <w:rsid w:val="000C0DF3"/>
    <w:rsid w:val="000C2644"/>
    <w:rsid w:val="000C3A69"/>
    <w:rsid w:val="000C5929"/>
    <w:rsid w:val="000C676C"/>
    <w:rsid w:val="000D3898"/>
    <w:rsid w:val="000D4B44"/>
    <w:rsid w:val="000D5BDD"/>
    <w:rsid w:val="000E1A75"/>
    <w:rsid w:val="000E5E8A"/>
    <w:rsid w:val="000E7006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BF7"/>
    <w:rsid w:val="001C5198"/>
    <w:rsid w:val="001C5DF7"/>
    <w:rsid w:val="001C73FD"/>
    <w:rsid w:val="001E03D2"/>
    <w:rsid w:val="001F38D7"/>
    <w:rsid w:val="001F5308"/>
    <w:rsid w:val="001F61AB"/>
    <w:rsid w:val="0020539D"/>
    <w:rsid w:val="002071D3"/>
    <w:rsid w:val="00212AB0"/>
    <w:rsid w:val="0022427F"/>
    <w:rsid w:val="00224772"/>
    <w:rsid w:val="00260F88"/>
    <w:rsid w:val="002626B4"/>
    <w:rsid w:val="00267DA7"/>
    <w:rsid w:val="00271390"/>
    <w:rsid w:val="002753F4"/>
    <w:rsid w:val="00282B05"/>
    <w:rsid w:val="00284E5E"/>
    <w:rsid w:val="002850BC"/>
    <w:rsid w:val="002943DB"/>
    <w:rsid w:val="002A1480"/>
    <w:rsid w:val="002A71A3"/>
    <w:rsid w:val="002B60CE"/>
    <w:rsid w:val="002B64E3"/>
    <w:rsid w:val="002C135D"/>
    <w:rsid w:val="002E4280"/>
    <w:rsid w:val="002F3740"/>
    <w:rsid w:val="002F44A7"/>
    <w:rsid w:val="002F537C"/>
    <w:rsid w:val="002F70F7"/>
    <w:rsid w:val="003100FD"/>
    <w:rsid w:val="00315936"/>
    <w:rsid w:val="00325EB5"/>
    <w:rsid w:val="003327E2"/>
    <w:rsid w:val="00340114"/>
    <w:rsid w:val="003457A0"/>
    <w:rsid w:val="0035069E"/>
    <w:rsid w:val="0036256B"/>
    <w:rsid w:val="003646CE"/>
    <w:rsid w:val="00375AE7"/>
    <w:rsid w:val="00382C30"/>
    <w:rsid w:val="003A757A"/>
    <w:rsid w:val="003B746A"/>
    <w:rsid w:val="003C009C"/>
    <w:rsid w:val="003C2C3E"/>
    <w:rsid w:val="003C7BB3"/>
    <w:rsid w:val="003E170C"/>
    <w:rsid w:val="003E3D7C"/>
    <w:rsid w:val="003E5339"/>
    <w:rsid w:val="003F468C"/>
    <w:rsid w:val="00400DAE"/>
    <w:rsid w:val="004036DF"/>
    <w:rsid w:val="004042FD"/>
    <w:rsid w:val="0041190D"/>
    <w:rsid w:val="00423CFF"/>
    <w:rsid w:val="00424544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767B1"/>
    <w:rsid w:val="00483B37"/>
    <w:rsid w:val="00492801"/>
    <w:rsid w:val="004957FE"/>
    <w:rsid w:val="004C0B3F"/>
    <w:rsid w:val="004C5D5C"/>
    <w:rsid w:val="004C7CE2"/>
    <w:rsid w:val="004D6A5D"/>
    <w:rsid w:val="004F0470"/>
    <w:rsid w:val="004F187A"/>
    <w:rsid w:val="004F2DBE"/>
    <w:rsid w:val="004F55A4"/>
    <w:rsid w:val="004F5E3D"/>
    <w:rsid w:val="00504684"/>
    <w:rsid w:val="00513DBB"/>
    <w:rsid w:val="00513E00"/>
    <w:rsid w:val="00521360"/>
    <w:rsid w:val="0052479F"/>
    <w:rsid w:val="00524814"/>
    <w:rsid w:val="00527684"/>
    <w:rsid w:val="00536052"/>
    <w:rsid w:val="0054292D"/>
    <w:rsid w:val="005463D5"/>
    <w:rsid w:val="00547976"/>
    <w:rsid w:val="005574FB"/>
    <w:rsid w:val="00564EDD"/>
    <w:rsid w:val="00565666"/>
    <w:rsid w:val="005775D9"/>
    <w:rsid w:val="00581643"/>
    <w:rsid w:val="00582933"/>
    <w:rsid w:val="00596D3E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D6E36"/>
    <w:rsid w:val="005E21D8"/>
    <w:rsid w:val="005E601C"/>
    <w:rsid w:val="005F547B"/>
    <w:rsid w:val="005F6E25"/>
    <w:rsid w:val="00601B93"/>
    <w:rsid w:val="00603DC7"/>
    <w:rsid w:val="00611F1F"/>
    <w:rsid w:val="006121B1"/>
    <w:rsid w:val="00617F48"/>
    <w:rsid w:val="0062627E"/>
    <w:rsid w:val="00635D15"/>
    <w:rsid w:val="006449F7"/>
    <w:rsid w:val="00653877"/>
    <w:rsid w:val="006539CF"/>
    <w:rsid w:val="00654457"/>
    <w:rsid w:val="00664F4A"/>
    <w:rsid w:val="00672677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5489"/>
    <w:rsid w:val="006B5618"/>
    <w:rsid w:val="006D3D83"/>
    <w:rsid w:val="006D799C"/>
    <w:rsid w:val="006F18EC"/>
    <w:rsid w:val="006F2607"/>
    <w:rsid w:val="006F3BE1"/>
    <w:rsid w:val="006F3CBA"/>
    <w:rsid w:val="006F47AA"/>
    <w:rsid w:val="006F64A4"/>
    <w:rsid w:val="00702CF1"/>
    <w:rsid w:val="00703ADC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829FA"/>
    <w:rsid w:val="00784BFF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B42F7"/>
    <w:rsid w:val="007B6AE1"/>
    <w:rsid w:val="007C0849"/>
    <w:rsid w:val="007C2595"/>
    <w:rsid w:val="007D29E6"/>
    <w:rsid w:val="007D3F55"/>
    <w:rsid w:val="007D6E64"/>
    <w:rsid w:val="007E251D"/>
    <w:rsid w:val="007F2C7A"/>
    <w:rsid w:val="007F6D58"/>
    <w:rsid w:val="0080075E"/>
    <w:rsid w:val="00805313"/>
    <w:rsid w:val="0082152C"/>
    <w:rsid w:val="008219AF"/>
    <w:rsid w:val="008503FB"/>
    <w:rsid w:val="00851A4C"/>
    <w:rsid w:val="008601DA"/>
    <w:rsid w:val="00870E84"/>
    <w:rsid w:val="008714EA"/>
    <w:rsid w:val="008725C2"/>
    <w:rsid w:val="00875223"/>
    <w:rsid w:val="00877088"/>
    <w:rsid w:val="00886325"/>
    <w:rsid w:val="008944C7"/>
    <w:rsid w:val="008A2AC6"/>
    <w:rsid w:val="008A3424"/>
    <w:rsid w:val="008A604C"/>
    <w:rsid w:val="008B183D"/>
    <w:rsid w:val="008B29BE"/>
    <w:rsid w:val="008B31DA"/>
    <w:rsid w:val="008C1557"/>
    <w:rsid w:val="008E4463"/>
    <w:rsid w:val="008F1BDE"/>
    <w:rsid w:val="008F7B99"/>
    <w:rsid w:val="00906861"/>
    <w:rsid w:val="00915382"/>
    <w:rsid w:val="00930C23"/>
    <w:rsid w:val="00945068"/>
    <w:rsid w:val="00951977"/>
    <w:rsid w:val="00951EBD"/>
    <w:rsid w:val="009522DA"/>
    <w:rsid w:val="00954C32"/>
    <w:rsid w:val="0096058D"/>
    <w:rsid w:val="009736DD"/>
    <w:rsid w:val="00975DFF"/>
    <w:rsid w:val="0098042D"/>
    <w:rsid w:val="00992E32"/>
    <w:rsid w:val="00994D9F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E7A03"/>
    <w:rsid w:val="009F1F22"/>
    <w:rsid w:val="009F3F7A"/>
    <w:rsid w:val="009F747D"/>
    <w:rsid w:val="00A03F7F"/>
    <w:rsid w:val="00A05AD3"/>
    <w:rsid w:val="00A11CB1"/>
    <w:rsid w:val="00A1493F"/>
    <w:rsid w:val="00A16C09"/>
    <w:rsid w:val="00A359D4"/>
    <w:rsid w:val="00A51E39"/>
    <w:rsid w:val="00A57F2D"/>
    <w:rsid w:val="00A57F76"/>
    <w:rsid w:val="00A628EE"/>
    <w:rsid w:val="00A63695"/>
    <w:rsid w:val="00A71256"/>
    <w:rsid w:val="00A744B5"/>
    <w:rsid w:val="00A821B4"/>
    <w:rsid w:val="00A92A06"/>
    <w:rsid w:val="00AA1EB2"/>
    <w:rsid w:val="00AA2442"/>
    <w:rsid w:val="00AC3E28"/>
    <w:rsid w:val="00AC5904"/>
    <w:rsid w:val="00AC78B3"/>
    <w:rsid w:val="00AD0693"/>
    <w:rsid w:val="00AD3DAD"/>
    <w:rsid w:val="00AD4065"/>
    <w:rsid w:val="00AD6BEB"/>
    <w:rsid w:val="00AE7133"/>
    <w:rsid w:val="00AF06B0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35BEE"/>
    <w:rsid w:val="00B47170"/>
    <w:rsid w:val="00B52467"/>
    <w:rsid w:val="00B6426E"/>
    <w:rsid w:val="00B64C6C"/>
    <w:rsid w:val="00B67587"/>
    <w:rsid w:val="00B67D85"/>
    <w:rsid w:val="00B80F0B"/>
    <w:rsid w:val="00B827D1"/>
    <w:rsid w:val="00B94CEA"/>
    <w:rsid w:val="00B9565F"/>
    <w:rsid w:val="00BA7935"/>
    <w:rsid w:val="00BB2F56"/>
    <w:rsid w:val="00BB532E"/>
    <w:rsid w:val="00BC2A76"/>
    <w:rsid w:val="00BC42D8"/>
    <w:rsid w:val="00BD3692"/>
    <w:rsid w:val="00BD7C1A"/>
    <w:rsid w:val="00BE5B9A"/>
    <w:rsid w:val="00BF33EF"/>
    <w:rsid w:val="00BF3CA6"/>
    <w:rsid w:val="00BF6EA4"/>
    <w:rsid w:val="00C10482"/>
    <w:rsid w:val="00C11241"/>
    <w:rsid w:val="00C349FE"/>
    <w:rsid w:val="00C42950"/>
    <w:rsid w:val="00C43663"/>
    <w:rsid w:val="00C44FD0"/>
    <w:rsid w:val="00C63E90"/>
    <w:rsid w:val="00C64711"/>
    <w:rsid w:val="00C73B51"/>
    <w:rsid w:val="00C80471"/>
    <w:rsid w:val="00C81C80"/>
    <w:rsid w:val="00C81D86"/>
    <w:rsid w:val="00C840B6"/>
    <w:rsid w:val="00C864FA"/>
    <w:rsid w:val="00C902CE"/>
    <w:rsid w:val="00C909CC"/>
    <w:rsid w:val="00CA3898"/>
    <w:rsid w:val="00CA65FD"/>
    <w:rsid w:val="00CB17D9"/>
    <w:rsid w:val="00CB4731"/>
    <w:rsid w:val="00CB7CE7"/>
    <w:rsid w:val="00CC3EFA"/>
    <w:rsid w:val="00CC5DE5"/>
    <w:rsid w:val="00CD48D4"/>
    <w:rsid w:val="00CD6E65"/>
    <w:rsid w:val="00CE4025"/>
    <w:rsid w:val="00CF0514"/>
    <w:rsid w:val="00D0217A"/>
    <w:rsid w:val="00D0713A"/>
    <w:rsid w:val="00D13AC6"/>
    <w:rsid w:val="00D14DA4"/>
    <w:rsid w:val="00D17746"/>
    <w:rsid w:val="00D23DA1"/>
    <w:rsid w:val="00D32B5F"/>
    <w:rsid w:val="00D50D37"/>
    <w:rsid w:val="00D610E7"/>
    <w:rsid w:val="00D63D71"/>
    <w:rsid w:val="00D71E4B"/>
    <w:rsid w:val="00D73A06"/>
    <w:rsid w:val="00D75A28"/>
    <w:rsid w:val="00D7628F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E0F5C"/>
    <w:rsid w:val="00DE22D0"/>
    <w:rsid w:val="00DE37E6"/>
    <w:rsid w:val="00DF2280"/>
    <w:rsid w:val="00DF273F"/>
    <w:rsid w:val="00DF3E27"/>
    <w:rsid w:val="00DF47BB"/>
    <w:rsid w:val="00DF630B"/>
    <w:rsid w:val="00DF7AA5"/>
    <w:rsid w:val="00E04E21"/>
    <w:rsid w:val="00E151B0"/>
    <w:rsid w:val="00E15659"/>
    <w:rsid w:val="00E15CF7"/>
    <w:rsid w:val="00E16E07"/>
    <w:rsid w:val="00E22F8A"/>
    <w:rsid w:val="00E25B4A"/>
    <w:rsid w:val="00E32368"/>
    <w:rsid w:val="00E32684"/>
    <w:rsid w:val="00E326C3"/>
    <w:rsid w:val="00E33A24"/>
    <w:rsid w:val="00E43A71"/>
    <w:rsid w:val="00E62336"/>
    <w:rsid w:val="00E642DA"/>
    <w:rsid w:val="00E6517E"/>
    <w:rsid w:val="00E66D44"/>
    <w:rsid w:val="00E72E29"/>
    <w:rsid w:val="00E80EF2"/>
    <w:rsid w:val="00E839B8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E95"/>
    <w:rsid w:val="00F16FB8"/>
    <w:rsid w:val="00F23723"/>
    <w:rsid w:val="00F45386"/>
    <w:rsid w:val="00F477EC"/>
    <w:rsid w:val="00F52203"/>
    <w:rsid w:val="00F57D3D"/>
    <w:rsid w:val="00F73077"/>
    <w:rsid w:val="00F80358"/>
    <w:rsid w:val="00F82618"/>
    <w:rsid w:val="00F84FF5"/>
    <w:rsid w:val="00F85423"/>
    <w:rsid w:val="00F864E8"/>
    <w:rsid w:val="00F8664A"/>
    <w:rsid w:val="00F9365A"/>
    <w:rsid w:val="00F94DE7"/>
    <w:rsid w:val="00FC0505"/>
    <w:rsid w:val="00FC1777"/>
    <w:rsid w:val="00FD4F00"/>
    <w:rsid w:val="00FE243A"/>
    <w:rsid w:val="00FE4C46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9F4"/>
    <w:rsid w:val="00014F31"/>
    <w:rsid w:val="000172E9"/>
    <w:rsid w:val="000221FD"/>
    <w:rsid w:val="000412C5"/>
    <w:rsid w:val="00071E5E"/>
    <w:rsid w:val="00134B78"/>
    <w:rsid w:val="00151AA4"/>
    <w:rsid w:val="001C10FE"/>
    <w:rsid w:val="00240F8D"/>
    <w:rsid w:val="002518EC"/>
    <w:rsid w:val="002847D1"/>
    <w:rsid w:val="002B78A2"/>
    <w:rsid w:val="002E18BA"/>
    <w:rsid w:val="00314989"/>
    <w:rsid w:val="00333AF3"/>
    <w:rsid w:val="003965E0"/>
    <w:rsid w:val="003A3BB8"/>
    <w:rsid w:val="003D6AE0"/>
    <w:rsid w:val="004D1603"/>
    <w:rsid w:val="005028F7"/>
    <w:rsid w:val="00504CC1"/>
    <w:rsid w:val="005072A5"/>
    <w:rsid w:val="005304A0"/>
    <w:rsid w:val="00561DDF"/>
    <w:rsid w:val="005E7E56"/>
    <w:rsid w:val="00603372"/>
    <w:rsid w:val="00685E85"/>
    <w:rsid w:val="006D71B4"/>
    <w:rsid w:val="00713AE9"/>
    <w:rsid w:val="0073720F"/>
    <w:rsid w:val="00756548"/>
    <w:rsid w:val="007D3023"/>
    <w:rsid w:val="00815B30"/>
    <w:rsid w:val="008470FC"/>
    <w:rsid w:val="008572FC"/>
    <w:rsid w:val="008D2F64"/>
    <w:rsid w:val="008E2E02"/>
    <w:rsid w:val="008F1C83"/>
    <w:rsid w:val="009610D1"/>
    <w:rsid w:val="00961E35"/>
    <w:rsid w:val="00984A80"/>
    <w:rsid w:val="009C0D9D"/>
    <w:rsid w:val="009F02F3"/>
    <w:rsid w:val="00A06D74"/>
    <w:rsid w:val="00A569CE"/>
    <w:rsid w:val="00A57EA9"/>
    <w:rsid w:val="00A977F2"/>
    <w:rsid w:val="00AC1F94"/>
    <w:rsid w:val="00AF5607"/>
    <w:rsid w:val="00B310B8"/>
    <w:rsid w:val="00BA5A70"/>
    <w:rsid w:val="00BB1437"/>
    <w:rsid w:val="00BB6B52"/>
    <w:rsid w:val="00C236E1"/>
    <w:rsid w:val="00C66CCE"/>
    <w:rsid w:val="00D241EB"/>
    <w:rsid w:val="00D411A1"/>
    <w:rsid w:val="00D51797"/>
    <w:rsid w:val="00D72211"/>
    <w:rsid w:val="00E36EA9"/>
    <w:rsid w:val="00E376AD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W2DYDCZSR3KP-599401305-19103</_dlc_DocId>
    <_dlc_DocIdUrl xmlns="d9320a93-a9f0-4135-97e0-380ac3311a04">
      <Url>https://sitesreservoirproject.sharepoint.com/EnvPlanning/_layouts/15/DocIdRedir.aspx?ID=W2DYDCZSR3KP-599401305-19103</Url>
      <Description>W2DYDCZSR3KP-599401305-19103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1927CD-D9BC-401B-B02C-F7112C08C369}"/>
</file>

<file path=customXml/itemProps4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5</cp:revision>
  <cp:lastPrinted>2014-09-26T19:18:00Z</cp:lastPrinted>
  <dcterms:created xsi:type="dcterms:W3CDTF">2023-01-26T00:48:00Z</dcterms:created>
  <dcterms:modified xsi:type="dcterms:W3CDTF">2023-01-26T21:41:00Z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fafce6a1-f86d-4577-a393-7966d4266ca1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